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D07B9" w:rsidRDefault="00FD07B9" w:rsidP="00FD07B9">
      <w:pPr>
        <w:rPr>
          <w:b/>
          <w:bCs/>
        </w:rPr>
      </w:pPr>
      <w:r>
        <w:rPr>
          <w:b/>
          <w:bCs/>
        </w:rPr>
        <w:t>&lt;Overzichtspagina projecten&gt;</w:t>
      </w:r>
    </w:p>
    <w:p w:rsidR="00F446F2" w:rsidRDefault="00F27124" w:rsidP="00FD07B9">
      <w:pPr>
        <w:rPr>
          <w:bCs/>
        </w:rPr>
      </w:pPr>
      <w:r>
        <w:rPr>
          <w:bCs/>
          <w:noProof/>
        </w:rPr>
        <w:drawing>
          <wp:inline distT="0" distB="0" distL="0" distR="0">
            <wp:extent cx="4648639" cy="328612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ntador en lobbygroep.png"/>
                    <pic:cNvPicPr/>
                  </pic:nvPicPr>
                  <pic:blipFill>
                    <a:blip r:embed="rId4" cstate="print">
                      <a:extLst>
                        <a:ext uri="{28A0092B-C50C-407E-A947-70E740481C1C}">
                          <a14:useLocalDpi xmlns:a14="http://schemas.microsoft.com/office/drawing/2010/main" val="0"/>
                        </a:ext>
                      </a:extLst>
                    </a:blip>
                    <a:stretch>
                      <a:fillRect/>
                    </a:stretch>
                  </pic:blipFill>
                  <pic:spPr>
                    <a:xfrm>
                      <a:off x="0" y="0"/>
                      <a:ext cx="4684904" cy="3311761"/>
                    </a:xfrm>
                    <a:prstGeom prst="rect">
                      <a:avLst/>
                    </a:prstGeom>
                  </pic:spPr>
                </pic:pic>
              </a:graphicData>
            </a:graphic>
          </wp:inline>
        </w:drawing>
      </w:r>
    </w:p>
    <w:p w:rsidR="00FD07B9" w:rsidRDefault="00F27124" w:rsidP="00FD07B9">
      <w:pPr>
        <w:rPr>
          <w:bCs/>
        </w:rPr>
      </w:pPr>
      <w:r>
        <w:rPr>
          <w:b/>
          <w:bCs/>
        </w:rPr>
        <w:t xml:space="preserve">Succesvolle lobby </w:t>
      </w:r>
      <w:proofErr w:type="spellStart"/>
      <w:r>
        <w:rPr>
          <w:b/>
          <w:bCs/>
        </w:rPr>
        <w:t>Vuelta</w:t>
      </w:r>
      <w:proofErr w:type="spellEnd"/>
      <w:r>
        <w:rPr>
          <w:b/>
          <w:bCs/>
        </w:rPr>
        <w:t xml:space="preserve"> 2020</w:t>
      </w:r>
      <w:r>
        <w:rPr>
          <w:b/>
          <w:bCs/>
        </w:rPr>
        <w:br/>
      </w:r>
      <w:r>
        <w:rPr>
          <w:bCs/>
        </w:rPr>
        <w:t xml:space="preserve">In opdracht van de provincie maakte ik deel uit van de werkgroep </w:t>
      </w:r>
      <w:proofErr w:type="spellStart"/>
      <w:r>
        <w:rPr>
          <w:bCs/>
        </w:rPr>
        <w:t>Vuelta</w:t>
      </w:r>
      <w:proofErr w:type="spellEnd"/>
      <w:r>
        <w:rPr>
          <w:bCs/>
        </w:rPr>
        <w:t xml:space="preserve"> 2020. We verkenden de haalbaarheid en wenselijkheid van de komst van de </w:t>
      </w:r>
      <w:proofErr w:type="spellStart"/>
      <w:r>
        <w:rPr>
          <w:bCs/>
        </w:rPr>
        <w:t>Vuelta</w:t>
      </w:r>
      <w:proofErr w:type="spellEnd"/>
      <w:r>
        <w:rPr>
          <w:bCs/>
        </w:rPr>
        <w:t xml:space="preserve"> in 2020 naar Utrecht en Noord-Brabant en de mogelijkheden voor een brede activering</w:t>
      </w:r>
      <w:r w:rsidR="00FC24A1">
        <w:rPr>
          <w:bCs/>
        </w:rPr>
        <w:t xml:space="preserve"> voorafgaand aan het evenement.</w:t>
      </w:r>
    </w:p>
    <w:p w:rsidR="00FD07B9" w:rsidRDefault="00FD07B9" w:rsidP="00FD07B9">
      <w:pPr>
        <w:pBdr>
          <w:bottom w:val="single" w:sz="6" w:space="1" w:color="auto"/>
        </w:pBdr>
        <w:rPr>
          <w:bCs/>
        </w:rPr>
      </w:pPr>
    </w:p>
    <w:p w:rsidR="00EB307B" w:rsidRPr="007D3B80" w:rsidRDefault="00EB307B" w:rsidP="00FD07B9">
      <w:pPr>
        <w:rPr>
          <w:b/>
          <w:bCs/>
        </w:rPr>
      </w:pPr>
      <w:r w:rsidRPr="007D3B80">
        <w:rPr>
          <w:b/>
          <w:bCs/>
        </w:rPr>
        <w:t>&lt;Projectpagina&gt;</w:t>
      </w:r>
    </w:p>
    <w:p w:rsidR="00F446F2" w:rsidRDefault="000E5390" w:rsidP="007D3B80">
      <w:pPr>
        <w:rPr>
          <w:b/>
          <w:bCs/>
        </w:rPr>
      </w:pPr>
      <w:r>
        <w:rPr>
          <w:b/>
          <w:bCs/>
          <w:noProof/>
        </w:rPr>
        <w:drawing>
          <wp:inline distT="0" distB="0" distL="0" distR="0">
            <wp:extent cx="4749800" cy="356235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rena Nimes.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4778703" cy="3584027"/>
                    </a:xfrm>
                    <a:prstGeom prst="rect">
                      <a:avLst/>
                    </a:prstGeom>
                  </pic:spPr>
                </pic:pic>
              </a:graphicData>
            </a:graphic>
          </wp:inline>
        </w:drawing>
      </w:r>
    </w:p>
    <w:p w:rsidR="007D3B80" w:rsidRPr="000E5390" w:rsidRDefault="000E5390" w:rsidP="007D3B80">
      <w:pPr>
        <w:rPr>
          <w:b/>
          <w:bCs/>
        </w:rPr>
      </w:pPr>
      <w:r w:rsidRPr="000E5390">
        <w:rPr>
          <w:b/>
          <w:bCs/>
        </w:rPr>
        <w:lastRenderedPageBreak/>
        <w:t xml:space="preserve">Succesvolle lobby </w:t>
      </w:r>
      <w:proofErr w:type="spellStart"/>
      <w:r w:rsidRPr="000E5390">
        <w:rPr>
          <w:b/>
          <w:bCs/>
        </w:rPr>
        <w:t>Vuelta</w:t>
      </w:r>
      <w:proofErr w:type="spellEnd"/>
      <w:r w:rsidRPr="000E5390">
        <w:rPr>
          <w:b/>
          <w:bCs/>
        </w:rPr>
        <w:t xml:space="preserve"> 2020</w:t>
      </w:r>
    </w:p>
    <w:p w:rsidR="00EB307B" w:rsidRDefault="000E5390" w:rsidP="00FD07B9">
      <w:pPr>
        <w:rPr>
          <w:bCs/>
        </w:rPr>
      </w:pPr>
      <w:r>
        <w:rPr>
          <w:bCs/>
        </w:rPr>
        <w:t xml:space="preserve">Nadat Provinciale Staten in 2017 een </w:t>
      </w:r>
      <w:r w:rsidR="00FC24A1">
        <w:rPr>
          <w:bCs/>
        </w:rPr>
        <w:t xml:space="preserve">financiële </w:t>
      </w:r>
      <w:r>
        <w:rPr>
          <w:bCs/>
        </w:rPr>
        <w:t>bijdrage hebben geleverd voor een haalbaarheidsonderzoek is een werkgroep opgericht met beleidsadviseurs van de provincies Utrecht en Noord-Brabant én de gemeenten Breda en Utrecht. We hebben peilingen uitgevoerd onder de bevolking over de wenselijkheid</w:t>
      </w:r>
      <w:r w:rsidR="005C09B3">
        <w:rPr>
          <w:bCs/>
        </w:rPr>
        <w:t xml:space="preserve"> van de komst van de </w:t>
      </w:r>
      <w:proofErr w:type="spellStart"/>
      <w:r w:rsidR="005C09B3">
        <w:rPr>
          <w:bCs/>
        </w:rPr>
        <w:t>Vuelta</w:t>
      </w:r>
      <w:proofErr w:type="spellEnd"/>
      <w:r w:rsidR="005C09B3">
        <w:rPr>
          <w:bCs/>
        </w:rPr>
        <w:t xml:space="preserve"> in 2020. </w:t>
      </w:r>
      <w:r w:rsidR="003F2FC5">
        <w:rPr>
          <w:bCs/>
        </w:rPr>
        <w:t xml:space="preserve">Ook is opdracht gegeven aan een onafhankelijke impactstudie en is de beoogde organisatiestructuur doorgelicht. </w:t>
      </w:r>
      <w:proofErr w:type="spellStart"/>
      <w:r w:rsidR="003F2FC5">
        <w:rPr>
          <w:bCs/>
        </w:rPr>
        <w:t>Al</w:t>
      </w:r>
      <w:r w:rsidR="00FC24A1">
        <w:rPr>
          <w:bCs/>
        </w:rPr>
        <w:t>l</w:t>
      </w:r>
      <w:r w:rsidR="003F2FC5">
        <w:rPr>
          <w:bCs/>
        </w:rPr>
        <w:t>edrie</w:t>
      </w:r>
      <w:proofErr w:type="spellEnd"/>
      <w:r w:rsidR="003F2FC5">
        <w:rPr>
          <w:bCs/>
        </w:rPr>
        <w:t xml:space="preserve"> deze onderdelen gaven </w:t>
      </w:r>
      <w:r w:rsidR="00C90982">
        <w:rPr>
          <w:bCs/>
        </w:rPr>
        <w:t>een positief beeld.</w:t>
      </w:r>
    </w:p>
    <w:p w:rsidR="00C90982" w:rsidRPr="00C90982" w:rsidRDefault="00C90982" w:rsidP="00C90982">
      <w:pPr>
        <w:rPr>
          <w:b/>
          <w:bCs/>
        </w:rPr>
      </w:pPr>
      <w:r w:rsidRPr="00C90982">
        <w:rPr>
          <w:b/>
          <w:bCs/>
        </w:rPr>
        <w:t>&lt;Quote&gt;</w:t>
      </w:r>
    </w:p>
    <w:p w:rsidR="00C90982" w:rsidRPr="00C90982" w:rsidRDefault="00C90982" w:rsidP="00C90982">
      <w:pPr>
        <w:rPr>
          <w:bCs/>
          <w:sz w:val="28"/>
          <w:szCs w:val="28"/>
        </w:rPr>
      </w:pPr>
      <w:r w:rsidRPr="00C90982">
        <w:rPr>
          <w:bCs/>
          <w:sz w:val="28"/>
          <w:szCs w:val="28"/>
        </w:rPr>
        <w:t xml:space="preserve">‘De </w:t>
      </w:r>
      <w:proofErr w:type="spellStart"/>
      <w:r w:rsidRPr="00C90982">
        <w:rPr>
          <w:bCs/>
          <w:sz w:val="28"/>
          <w:szCs w:val="28"/>
        </w:rPr>
        <w:t>Vuelta</w:t>
      </w:r>
      <w:proofErr w:type="spellEnd"/>
      <w:r w:rsidRPr="00C90982">
        <w:rPr>
          <w:bCs/>
          <w:sz w:val="28"/>
          <w:szCs w:val="28"/>
        </w:rPr>
        <w:t xml:space="preserve"> wordt het hoogtepunt in een bomvol themajaar rondom fietsen’</w:t>
      </w:r>
    </w:p>
    <w:p w:rsidR="00F446F2" w:rsidRDefault="00F446F2" w:rsidP="00FD07B9">
      <w:pPr>
        <w:rPr>
          <w:b/>
          <w:bCs/>
        </w:rPr>
      </w:pPr>
    </w:p>
    <w:p w:rsidR="003F2FC5" w:rsidRDefault="003F2FC5" w:rsidP="00FD07B9">
      <w:r>
        <w:rPr>
          <w:bCs/>
          <w:noProof/>
        </w:rPr>
        <w:drawing>
          <wp:inline distT="0" distB="0" distL="0" distR="0">
            <wp:extent cx="2819295" cy="2153920"/>
            <wp:effectExtent l="0" t="0" r="635"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DF Utrecht - normal_jpg_6173.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834055" cy="2165196"/>
                    </a:xfrm>
                    <a:prstGeom prst="rect">
                      <a:avLst/>
                    </a:prstGeom>
                  </pic:spPr>
                </pic:pic>
              </a:graphicData>
            </a:graphic>
          </wp:inline>
        </w:drawing>
      </w:r>
      <w:r>
        <w:rPr>
          <w:bCs/>
          <w:noProof/>
        </w:rPr>
        <w:drawing>
          <wp:inline distT="0" distB="0" distL="0" distR="0">
            <wp:extent cx="2886075" cy="2164556"/>
            <wp:effectExtent l="0" t="0" r="0" b="762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irectie Vuelta2020.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87358" cy="2165518"/>
                    </a:xfrm>
                    <a:prstGeom prst="rect">
                      <a:avLst/>
                    </a:prstGeom>
                  </pic:spPr>
                </pic:pic>
              </a:graphicData>
            </a:graphic>
          </wp:inline>
        </w:drawing>
      </w:r>
      <w:r>
        <w:rPr>
          <w:noProof/>
        </w:rPr>
        <w:drawing>
          <wp:inline distT="0" distB="0" distL="0" distR="0">
            <wp:extent cx="5705475" cy="3794364"/>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etsen centrum Utrecht - normal_jpg_6162.jpg"/>
                    <pic:cNvPicPr/>
                  </pic:nvPicPr>
                  <pic:blipFill>
                    <a:blip r:embed="rId8">
                      <a:extLst>
                        <a:ext uri="{28A0092B-C50C-407E-A947-70E740481C1C}">
                          <a14:useLocalDpi xmlns:a14="http://schemas.microsoft.com/office/drawing/2010/main" val="0"/>
                        </a:ext>
                      </a:extLst>
                    </a:blip>
                    <a:stretch>
                      <a:fillRect/>
                    </a:stretch>
                  </pic:blipFill>
                  <pic:spPr>
                    <a:xfrm>
                      <a:off x="0" y="0"/>
                      <a:ext cx="5719389" cy="3803618"/>
                    </a:xfrm>
                    <a:prstGeom prst="rect">
                      <a:avLst/>
                    </a:prstGeom>
                  </pic:spPr>
                </pic:pic>
              </a:graphicData>
            </a:graphic>
          </wp:inline>
        </w:drawing>
      </w:r>
    </w:p>
    <w:p w:rsidR="003F2FC5" w:rsidRDefault="003F2FC5" w:rsidP="00FD07B9">
      <w:r>
        <w:t xml:space="preserve">Ik werkte als beleidsadviseur voor de gedeputeerde Economie en Toerisme van Utrecht. Het debat bleek taai: liefst driemaal is de </w:t>
      </w:r>
      <w:proofErr w:type="spellStart"/>
      <w:r>
        <w:t>Vuelta</w:t>
      </w:r>
      <w:proofErr w:type="spellEnd"/>
      <w:r>
        <w:t xml:space="preserve"> in 2018 op de agenda gekomen. Uiteindelijk hebben PS </w:t>
      </w:r>
      <w:r>
        <w:lastRenderedPageBreak/>
        <w:t xml:space="preserve">ingestemd met een bijdrage aan de </w:t>
      </w:r>
      <w:proofErr w:type="spellStart"/>
      <w:r>
        <w:t>Vuelta</w:t>
      </w:r>
      <w:proofErr w:type="spellEnd"/>
      <w:r>
        <w:t xml:space="preserve">. Het bijzondere van het voorstel is dat het niet een subsidie aan een evenement op zichzelf is, maar dat de </w:t>
      </w:r>
      <w:proofErr w:type="spellStart"/>
      <w:r>
        <w:t>Vuelta</w:t>
      </w:r>
      <w:proofErr w:type="spellEnd"/>
      <w:r>
        <w:t xml:space="preserve"> in 2020 centraal staat in een brede activatie-aanpak</w:t>
      </w:r>
      <w:r w:rsidR="00FC24A1">
        <w:t xml:space="preserve"> van 100-dagen terugtellen tot de </w:t>
      </w:r>
      <w:proofErr w:type="spellStart"/>
      <w:r w:rsidR="00FC24A1">
        <w:t>Vuelta</w:t>
      </w:r>
      <w:proofErr w:type="spellEnd"/>
      <w:r>
        <w:t xml:space="preserve">. Het thema fiets zal </w:t>
      </w:r>
      <w:r w:rsidR="00FC24A1">
        <w:t xml:space="preserve">hiermee </w:t>
      </w:r>
      <w:bookmarkStart w:id="0" w:name="_GoBack"/>
      <w:bookmarkEnd w:id="0"/>
      <w:r>
        <w:t xml:space="preserve">volop in de schijnwerpers komen; een thema dat goed past bij de propositie van Utrecht als </w:t>
      </w:r>
      <w:proofErr w:type="spellStart"/>
      <w:r>
        <w:t>healthy</w:t>
      </w:r>
      <w:proofErr w:type="spellEnd"/>
      <w:r>
        <w:t xml:space="preserve"> </w:t>
      </w:r>
      <w:proofErr w:type="spellStart"/>
      <w:r>
        <w:t>urban</w:t>
      </w:r>
      <w:proofErr w:type="spellEnd"/>
      <w:r w:rsidR="00F7326E">
        <w:t>-regio</w:t>
      </w:r>
      <w:r>
        <w:t>. We volgen hierbij de successen van de Tourstart in 2015 en De Stijl in 2017. Dat betekent honderden organisaties op het vlak van educatie, cultuur, sport, toerisme, verenigingsleven inspireren om met de eigen activiteiten aan</w:t>
      </w:r>
      <w:r w:rsidR="000C0991">
        <w:t xml:space="preserve"> te </w:t>
      </w:r>
      <w:r>
        <w:t xml:space="preserve">haken. Deze levert naast een positieve economische </w:t>
      </w:r>
      <w:proofErr w:type="spellStart"/>
      <w:r>
        <w:t>spinoff</w:t>
      </w:r>
      <w:proofErr w:type="spellEnd"/>
      <w:r>
        <w:t xml:space="preserve"> ook brede maatschappelijke effecten</w:t>
      </w:r>
      <w:r w:rsidR="00F7326E">
        <w:t xml:space="preserve"> als trots, gezond</w:t>
      </w:r>
      <w:r w:rsidR="000C0991">
        <w:t xml:space="preserve"> leven</w:t>
      </w:r>
      <w:r w:rsidR="00F7326E">
        <w:t xml:space="preserve"> én een </w:t>
      </w:r>
      <w:r w:rsidR="000C0991">
        <w:t>f</w:t>
      </w:r>
      <w:r w:rsidR="00F7326E">
        <w:t>eest voor iedereen.</w:t>
      </w:r>
    </w:p>
    <w:p w:rsidR="00C90982" w:rsidRDefault="00C90982" w:rsidP="00C90982">
      <w:r w:rsidRPr="00C90982">
        <w:t xml:space="preserve">Een impressie van wat de </w:t>
      </w:r>
      <w:proofErr w:type="spellStart"/>
      <w:r w:rsidRPr="00C90982">
        <w:t>Vuelta</w:t>
      </w:r>
      <w:proofErr w:type="spellEnd"/>
      <w:r w:rsidRPr="00C90982">
        <w:t xml:space="preserve"> straks gaat betekenen? Kijk dan naar de </w:t>
      </w:r>
      <w:proofErr w:type="spellStart"/>
      <w:r w:rsidRPr="00C90982">
        <w:t>moodfilm</w:t>
      </w:r>
      <w:proofErr w:type="spellEnd"/>
      <w:r w:rsidRPr="00C90982">
        <w:t xml:space="preserve"> van de Grand </w:t>
      </w:r>
      <w:proofErr w:type="spellStart"/>
      <w:r w:rsidRPr="00C90982">
        <w:t>Départ</w:t>
      </w:r>
      <w:proofErr w:type="spellEnd"/>
      <w:r w:rsidRPr="00C90982">
        <w:t>, de start van de Tour de France in 2015:</w:t>
      </w:r>
      <w:r w:rsidR="004B6AF5" w:rsidRPr="004B6AF5">
        <w:t xml:space="preserve"> </w:t>
      </w:r>
      <w:hyperlink r:id="rId9" w:history="1">
        <w:r w:rsidR="004B6AF5" w:rsidRPr="005320A8">
          <w:rPr>
            <w:rStyle w:val="Hyperlink"/>
          </w:rPr>
          <w:t>https://www.youtube.com/watch?v=8QjtS7HBVtE</w:t>
        </w:r>
      </w:hyperlink>
    </w:p>
    <w:p w:rsidR="004B6AF5" w:rsidRDefault="004B6AF5" w:rsidP="00C90982"/>
    <w:p w:rsidR="004B6AF5" w:rsidRDefault="004B6AF5" w:rsidP="00C90982"/>
    <w:p w:rsidR="004B6AF5" w:rsidRDefault="004B6AF5" w:rsidP="00C90982">
      <w:pPr>
        <w:pBdr>
          <w:bottom w:val="single" w:sz="6" w:space="1" w:color="auto"/>
        </w:pBdr>
      </w:pPr>
    </w:p>
    <w:p w:rsidR="004B6AF5" w:rsidRDefault="004B6AF5" w:rsidP="00C90982"/>
    <w:sectPr w:rsidR="004B6AF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07B9"/>
    <w:rsid w:val="000C0991"/>
    <w:rsid w:val="000E223C"/>
    <w:rsid w:val="000E5390"/>
    <w:rsid w:val="002A1AC5"/>
    <w:rsid w:val="003F2FC5"/>
    <w:rsid w:val="004B6AF5"/>
    <w:rsid w:val="004F59B5"/>
    <w:rsid w:val="005C09B3"/>
    <w:rsid w:val="00675371"/>
    <w:rsid w:val="007D3B80"/>
    <w:rsid w:val="009D1FAD"/>
    <w:rsid w:val="00BD094D"/>
    <w:rsid w:val="00C90982"/>
    <w:rsid w:val="00CA2E96"/>
    <w:rsid w:val="00CC40EB"/>
    <w:rsid w:val="00CE3ECC"/>
    <w:rsid w:val="00DB705B"/>
    <w:rsid w:val="00E37D3A"/>
    <w:rsid w:val="00EB307B"/>
    <w:rsid w:val="00F27124"/>
    <w:rsid w:val="00F446F2"/>
    <w:rsid w:val="00F7326E"/>
    <w:rsid w:val="00FC24A1"/>
    <w:rsid w:val="00FD07B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6C7986"/>
  <w15:chartTrackingRefBased/>
  <w15:docId w15:val="{66E6F8D2-E8C6-4513-837D-A348C24F85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4B6AF5"/>
    <w:rPr>
      <w:color w:val="0563C1" w:themeColor="hyperlink"/>
      <w:u w:val="single"/>
    </w:rPr>
  </w:style>
  <w:style w:type="character" w:styleId="Onopgelostemelding">
    <w:name w:val="Unresolved Mention"/>
    <w:basedOn w:val="Standaardalinea-lettertype"/>
    <w:uiPriority w:val="99"/>
    <w:semiHidden/>
    <w:unhideWhenUsed/>
    <w:rsid w:val="004B6A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hyperlink" Target="https://www.youtube.com/watch?v=8QjtS7HBVtE"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TotalTime>
  <Pages>3</Pages>
  <Words>333</Words>
  <Characters>1833</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Fiddlehead High Energy Folk</dc:creator>
  <cp:keywords/>
  <dc:description/>
  <cp:lastModifiedBy>Fiddlehead High Energy Folk</cp:lastModifiedBy>
  <cp:revision>18</cp:revision>
  <cp:lastPrinted>2018-07-04T15:09:00Z</cp:lastPrinted>
  <dcterms:created xsi:type="dcterms:W3CDTF">2018-07-04T14:38:00Z</dcterms:created>
  <dcterms:modified xsi:type="dcterms:W3CDTF">2018-07-05T07:25:00Z</dcterms:modified>
</cp:coreProperties>
</file>